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AA" w:rsidRDefault="00195751">
      <w:bookmarkStart w:id="0" w:name="_GoBack"/>
      <w:bookmarkEnd w:id="0"/>
      <w:r>
        <w:t xml:space="preserve">Количество заявок на технологическое присоединение, по которым принято решение об отказе в подключении (технологическом присоединении)  за </w:t>
      </w:r>
      <w:r w:rsidR="00FF2EE6">
        <w:t>4</w:t>
      </w:r>
      <w:r>
        <w:t xml:space="preserve"> квартал 2019г - 0</w:t>
      </w:r>
    </w:p>
    <w:sectPr w:rsidR="00CB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51"/>
    <w:rsid w:val="00195751"/>
    <w:rsid w:val="00C00C50"/>
    <w:rsid w:val="00CB2FAA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Четвериков Роман Николаевич</cp:lastModifiedBy>
  <cp:revision>2</cp:revision>
  <dcterms:created xsi:type="dcterms:W3CDTF">2020-02-10T11:21:00Z</dcterms:created>
  <dcterms:modified xsi:type="dcterms:W3CDTF">2020-02-10T11:21:00Z</dcterms:modified>
</cp:coreProperties>
</file>