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62" w:rsidRPr="00EA5F11" w:rsidRDefault="00EA5F11" w:rsidP="00EA5F11">
      <w:r w:rsidRPr="00EA5F11">
        <w:rPr>
          <w:rFonts w:ascii="Times New Roman" w:hAnsi="Times New Roman" w:cs="Times New Roman"/>
          <w:sz w:val="28"/>
          <w:szCs w:val="28"/>
        </w:rPr>
        <w:t xml:space="preserve">В настоящее время ООО «Газпром теплоэнерго </w:t>
      </w:r>
      <w:r>
        <w:rPr>
          <w:rFonts w:ascii="Times New Roman" w:hAnsi="Times New Roman" w:cs="Times New Roman"/>
          <w:sz w:val="28"/>
          <w:szCs w:val="28"/>
        </w:rPr>
        <w:t>Иваново</w:t>
      </w:r>
      <w:r w:rsidRPr="00EA5F11">
        <w:rPr>
          <w:rFonts w:ascii="Times New Roman" w:hAnsi="Times New Roman" w:cs="Times New Roman"/>
          <w:sz w:val="28"/>
          <w:szCs w:val="28"/>
        </w:rPr>
        <w:t xml:space="preserve">» инвестиционные программы не реализует.  </w:t>
      </w:r>
      <w:bookmarkStart w:id="0" w:name="_GoBack"/>
      <w:bookmarkEnd w:id="0"/>
    </w:p>
    <w:sectPr w:rsidR="00E74262" w:rsidRPr="00EA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7C"/>
    <w:rsid w:val="00745B7C"/>
    <w:rsid w:val="00796C35"/>
    <w:rsid w:val="00E74262"/>
    <w:rsid w:val="00E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Фирсанова Елена Витальевна</cp:lastModifiedBy>
  <cp:revision>3</cp:revision>
  <dcterms:created xsi:type="dcterms:W3CDTF">2020-03-17T12:19:00Z</dcterms:created>
  <dcterms:modified xsi:type="dcterms:W3CDTF">2020-03-17T13:30:00Z</dcterms:modified>
</cp:coreProperties>
</file>